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63" w:rsidRPr="00865A6C" w:rsidRDefault="00395C63" w:rsidP="003E5D7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</w:rPr>
        <w:t>Curriculum Vitae</w:t>
      </w:r>
    </w:p>
    <w:p w:rsidR="008272B6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  <w:u w:val="single"/>
        </w:rPr>
        <w:t>Personal Information</w:t>
      </w:r>
      <w:r w:rsidRPr="00865A6C">
        <w:rPr>
          <w:rFonts w:asciiTheme="majorBidi" w:hAnsiTheme="majorBidi" w:cstheme="majorBidi"/>
          <w:sz w:val="24"/>
          <w:szCs w:val="24"/>
        </w:rPr>
        <w:t>:</w:t>
      </w:r>
    </w:p>
    <w:p w:rsidR="00395C63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i/>
          <w:iCs/>
          <w:sz w:val="24"/>
          <w:szCs w:val="24"/>
        </w:rPr>
        <w:t>Name</w:t>
      </w:r>
      <w:r w:rsidRPr="00865A6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Shaimaa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Ahmed Mahmoud Mohammed Abdel-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motaleb</w:t>
      </w:r>
      <w:proofErr w:type="spellEnd"/>
    </w:p>
    <w:p w:rsidR="0037448D" w:rsidRPr="00865A6C" w:rsidRDefault="0037448D" w:rsidP="0037448D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 w:hint="cs"/>
          <w:sz w:val="24"/>
          <w:szCs w:val="24"/>
          <w:rtl/>
          <w:lang w:bidi="ar-EG"/>
        </w:rPr>
        <w:t>شيماء أحمد محمود محمد عبد المطلب</w:t>
      </w:r>
    </w:p>
    <w:p w:rsidR="00395C63" w:rsidRPr="00865A6C" w:rsidRDefault="00395C63" w:rsidP="000E13C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i/>
          <w:iCs/>
          <w:sz w:val="24"/>
          <w:szCs w:val="24"/>
        </w:rPr>
        <w:t>Position</w:t>
      </w:r>
      <w:r w:rsidRPr="00865A6C">
        <w:rPr>
          <w:rFonts w:asciiTheme="majorBidi" w:hAnsiTheme="majorBidi" w:cstheme="majorBidi"/>
          <w:sz w:val="24"/>
          <w:szCs w:val="24"/>
        </w:rPr>
        <w:t xml:space="preserve">: Lecturer </w:t>
      </w:r>
      <w:r w:rsidR="000E13C9" w:rsidRPr="00865A6C">
        <w:rPr>
          <w:rFonts w:asciiTheme="majorBidi" w:hAnsiTheme="majorBidi" w:cstheme="majorBidi"/>
          <w:sz w:val="24"/>
          <w:szCs w:val="24"/>
        </w:rPr>
        <w:t xml:space="preserve">in Language and Linguistics, </w:t>
      </w:r>
      <w:r w:rsidRPr="00865A6C">
        <w:rPr>
          <w:rFonts w:asciiTheme="majorBidi" w:hAnsiTheme="majorBidi" w:cstheme="majorBidi"/>
          <w:sz w:val="24"/>
          <w:szCs w:val="24"/>
        </w:rPr>
        <w:t xml:space="preserve">English Dept., Faculty of Arts,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Governate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>, Egypt</w:t>
      </w:r>
    </w:p>
    <w:p w:rsidR="00395C63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i/>
          <w:iCs/>
          <w:sz w:val="24"/>
          <w:szCs w:val="24"/>
        </w:rPr>
        <w:t>E-mail</w:t>
      </w:r>
      <w:r w:rsidRPr="00865A6C">
        <w:rPr>
          <w:rFonts w:asciiTheme="majorBidi" w:hAnsiTheme="majorBidi" w:cstheme="majorBidi"/>
          <w:sz w:val="24"/>
          <w:szCs w:val="24"/>
        </w:rPr>
        <w:t xml:space="preserve">: </w:t>
      </w:r>
      <w:hyperlink r:id="rId5" w:history="1">
        <w:r w:rsidRPr="00865A6C">
          <w:rPr>
            <w:rStyle w:val="Hyperlink"/>
            <w:rFonts w:asciiTheme="majorBidi" w:hAnsiTheme="majorBidi" w:cstheme="majorBidi"/>
            <w:sz w:val="24"/>
            <w:szCs w:val="24"/>
          </w:rPr>
          <w:t>green_3016@yahoo.com</w:t>
        </w:r>
      </w:hyperlink>
    </w:p>
    <w:p w:rsidR="00395C63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 w:rsidRPr="00865A6C">
        <w:rPr>
          <w:rFonts w:asciiTheme="majorBidi" w:hAnsiTheme="majorBidi" w:cstheme="majorBidi"/>
          <w:sz w:val="24"/>
          <w:szCs w:val="24"/>
        </w:rPr>
        <w:t>:</w:t>
      </w:r>
    </w:p>
    <w:p w:rsidR="00395C63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  <w:u w:val="single"/>
        </w:rPr>
        <w:t>2006</w:t>
      </w:r>
      <w:r w:rsidRPr="00865A6C">
        <w:rPr>
          <w:rFonts w:asciiTheme="majorBidi" w:hAnsiTheme="majorBidi" w:cstheme="majorBidi"/>
          <w:sz w:val="24"/>
          <w:szCs w:val="24"/>
        </w:rPr>
        <w:t xml:space="preserve"> M.A. Preliminary year in linguistics, Cairo University </w:t>
      </w:r>
    </w:p>
    <w:p w:rsidR="00395C63" w:rsidRPr="00865A6C" w:rsidRDefault="00395C63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65A6C">
        <w:rPr>
          <w:rFonts w:asciiTheme="majorBidi" w:hAnsiTheme="majorBidi" w:cstheme="majorBidi"/>
          <w:sz w:val="24"/>
          <w:szCs w:val="24"/>
          <w:u w:val="single"/>
        </w:rPr>
        <w:t>2012</w:t>
      </w:r>
      <w:r w:rsidRPr="00865A6C">
        <w:rPr>
          <w:rFonts w:asciiTheme="majorBidi" w:hAnsiTheme="majorBidi" w:cstheme="majorBidi"/>
          <w:sz w:val="24"/>
          <w:szCs w:val="24"/>
        </w:rPr>
        <w:t xml:space="preserve"> M.A.</w:t>
      </w:r>
      <w:r w:rsidR="006E161C" w:rsidRPr="00865A6C">
        <w:rPr>
          <w:rFonts w:asciiTheme="majorBidi" w:hAnsiTheme="majorBidi" w:cstheme="majorBidi"/>
          <w:sz w:val="24"/>
          <w:szCs w:val="24"/>
        </w:rPr>
        <w:t xml:space="preserve"> in language and </w:t>
      </w:r>
      <w:r w:rsidRPr="00865A6C">
        <w:rPr>
          <w:rFonts w:asciiTheme="majorBidi" w:hAnsiTheme="majorBidi" w:cstheme="majorBidi"/>
          <w:sz w:val="24"/>
          <w:szCs w:val="24"/>
        </w:rPr>
        <w:t xml:space="preserve">linguistics </w:t>
      </w:r>
      <w:r w:rsidR="006E161C" w:rsidRPr="00865A6C">
        <w:rPr>
          <w:rFonts w:asciiTheme="majorBidi" w:hAnsiTheme="majorBidi" w:cstheme="majorBidi"/>
          <w:sz w:val="24"/>
          <w:szCs w:val="24"/>
        </w:rPr>
        <w:t xml:space="preserve">with a grade of “Excellent”, </w:t>
      </w:r>
      <w:proofErr w:type="spellStart"/>
      <w:r w:rsidR="006E161C"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="006E161C" w:rsidRPr="00865A6C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="006E161C"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="006E161C" w:rsidRPr="00865A6C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6E161C" w:rsidRPr="00865A6C">
        <w:rPr>
          <w:rFonts w:asciiTheme="majorBidi" w:hAnsiTheme="majorBidi" w:cstheme="majorBidi"/>
          <w:sz w:val="24"/>
          <w:szCs w:val="24"/>
        </w:rPr>
        <w:t xml:space="preserve"> The title is “Criticism and response strategies in Egyptian thesis defense as an academic discourse”</w:t>
      </w:r>
    </w:p>
    <w:p w:rsidR="006E161C" w:rsidRPr="00865A6C" w:rsidRDefault="006E161C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  <w:u w:val="single"/>
        </w:rPr>
        <w:t>2017</w:t>
      </w:r>
      <w:r w:rsidRPr="00865A6C">
        <w:rPr>
          <w:rFonts w:asciiTheme="majorBidi" w:hAnsiTheme="majorBidi" w:cstheme="majorBidi"/>
          <w:sz w:val="24"/>
          <w:szCs w:val="24"/>
        </w:rPr>
        <w:t xml:space="preserve"> Ph.D. in linguistics with a ‘first grade’ rank. The title is ‘stance-taking and the language of evaluation in media coverage of (Western and Arab) Feminist and anti-feminist related issues: a study of Systemic Functional Linguistics’</w:t>
      </w:r>
    </w:p>
    <w:p w:rsidR="006E161C" w:rsidRPr="00865A6C" w:rsidRDefault="006E161C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  <w:u w:val="single"/>
        </w:rPr>
        <w:t>Certifications</w:t>
      </w:r>
      <w:r w:rsidRPr="00865A6C">
        <w:rPr>
          <w:rFonts w:asciiTheme="majorBidi" w:hAnsiTheme="majorBidi" w:cstheme="majorBidi"/>
          <w:sz w:val="24"/>
          <w:szCs w:val="24"/>
        </w:rPr>
        <w:t>: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  <w:u w:val="single"/>
        </w:rPr>
        <w:t>Computer</w:t>
      </w:r>
      <w:r w:rsidRPr="00865A6C">
        <w:rPr>
          <w:rFonts w:asciiTheme="majorBidi" w:hAnsiTheme="majorBidi" w:cstheme="majorBidi"/>
          <w:sz w:val="24"/>
          <w:szCs w:val="24"/>
        </w:rPr>
        <w:t>: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>-</w:t>
      </w:r>
      <w:r w:rsidRPr="00865A6C">
        <w:rPr>
          <w:rFonts w:asciiTheme="majorBidi" w:hAnsiTheme="majorBidi" w:cstheme="majorBidi"/>
          <w:i/>
          <w:iCs/>
          <w:sz w:val="24"/>
          <w:szCs w:val="24"/>
        </w:rPr>
        <w:t xml:space="preserve">International Computer Driving </w:t>
      </w:r>
      <w:proofErr w:type="spellStart"/>
      <w:r w:rsidRPr="00865A6C">
        <w:rPr>
          <w:rFonts w:asciiTheme="majorBidi" w:hAnsiTheme="majorBidi" w:cstheme="majorBidi"/>
          <w:i/>
          <w:iCs/>
          <w:sz w:val="24"/>
          <w:szCs w:val="24"/>
        </w:rPr>
        <w:t>Licence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(issued by the UNESCO Cairo office), 2005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>-‘</w:t>
      </w:r>
      <w:r w:rsidRPr="00865A6C">
        <w:rPr>
          <w:rFonts w:asciiTheme="majorBidi" w:hAnsiTheme="majorBidi" w:cstheme="majorBidi"/>
          <w:i/>
          <w:iCs/>
          <w:sz w:val="24"/>
          <w:szCs w:val="24"/>
        </w:rPr>
        <w:t>Statistical Analysis Using</w:t>
      </w:r>
      <w:r w:rsidRPr="00865A6C">
        <w:rPr>
          <w:rFonts w:asciiTheme="majorBidi" w:hAnsiTheme="majorBidi" w:cstheme="majorBidi"/>
          <w:sz w:val="24"/>
          <w:szCs w:val="24"/>
        </w:rPr>
        <w:t xml:space="preserve">’ offered by the central unit of ICT training,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University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>-‘</w:t>
      </w:r>
      <w:r w:rsidRPr="00865A6C">
        <w:rPr>
          <w:rFonts w:asciiTheme="majorBidi" w:hAnsiTheme="majorBidi" w:cstheme="majorBidi"/>
          <w:i/>
          <w:iCs/>
          <w:sz w:val="24"/>
          <w:szCs w:val="24"/>
        </w:rPr>
        <w:t>Graphics Adobe Photoshop</w:t>
      </w:r>
      <w:r w:rsidRPr="00865A6C">
        <w:rPr>
          <w:rFonts w:asciiTheme="majorBidi" w:hAnsiTheme="majorBidi" w:cstheme="majorBidi"/>
          <w:sz w:val="24"/>
          <w:szCs w:val="24"/>
        </w:rPr>
        <w:t xml:space="preserve">’ offered by the central unit of ICT training,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University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>-‘</w:t>
      </w:r>
      <w:r w:rsidRPr="00865A6C">
        <w:rPr>
          <w:rFonts w:asciiTheme="majorBidi" w:hAnsiTheme="majorBidi" w:cstheme="majorBidi"/>
          <w:i/>
          <w:iCs/>
          <w:sz w:val="24"/>
          <w:szCs w:val="24"/>
        </w:rPr>
        <w:t>Endnote’</w:t>
      </w:r>
      <w:r w:rsidRPr="00865A6C">
        <w:rPr>
          <w:rFonts w:asciiTheme="majorBidi" w:hAnsiTheme="majorBidi" w:cstheme="majorBidi"/>
          <w:sz w:val="24"/>
          <w:szCs w:val="24"/>
        </w:rPr>
        <w:t xml:space="preserve"> offered by the central unit of ICT training,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University</w:t>
      </w:r>
    </w:p>
    <w:p w:rsidR="00AC52DF" w:rsidRPr="00865A6C" w:rsidRDefault="00AC52DF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  <w:u w:val="single"/>
        </w:rPr>
        <w:t>Faculty and Leadership development</w:t>
      </w:r>
      <w:r w:rsidRPr="00865A6C">
        <w:rPr>
          <w:rFonts w:asciiTheme="majorBidi" w:hAnsiTheme="majorBidi" w:cstheme="majorBidi"/>
          <w:sz w:val="24"/>
          <w:szCs w:val="24"/>
        </w:rPr>
        <w:t>:</w:t>
      </w:r>
    </w:p>
    <w:p w:rsidR="00065B2C" w:rsidRPr="00865A6C" w:rsidRDefault="00AC52DF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>- "</w:t>
      </w:r>
      <w:r w:rsidR="00065B2C"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تنمية مهارات الإتصال الفعال" 2006، مركز تنمية قدرات أعضاء هيئة التدريس و القيادات </w:t>
      </w:r>
      <w:r w:rsidR="00065B2C"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="00065B2C"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AC52DF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>-"استخدام التكنولوجيا في التدريس" 2006،</w:t>
      </w:r>
      <w:r w:rsidR="00AC52DF" w:rsidRPr="00865A6C">
        <w:rPr>
          <w:rFonts w:asciiTheme="majorBidi" w:hAnsiTheme="majorBidi" w:cstheme="majorBidi"/>
          <w:sz w:val="24"/>
          <w:szCs w:val="24"/>
        </w:rPr>
        <w:t xml:space="preserve"> 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>-""اعداد المعلم الجامعي" 2006، كلية التربية،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-"تنمية مهارات التفكير" 2007،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-"أساليب البحث العلمي" 2007،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-"إدارة الفريق البحثي" 2008،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-"مشروعات البحوث التنافسية" 2008،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>-"تصميم الإختبارات الجامعية و مقاييس تدرج الإجابة" 2010، إدارة مشروع تطوير نظم تقويم الطلاب و الإمتحانات بجامعة سوهاج، جامعة سوهاج.</w:t>
      </w:r>
    </w:p>
    <w:p w:rsidR="00065B2C" w:rsidRPr="00865A6C" w:rsidRDefault="00065B2C" w:rsidP="003E5D7B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-"معايير الجودة في العملية التدريسية" 2012،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</w:t>
      </w:r>
      <w:r w:rsidR="003E5D7B" w:rsidRPr="00865A6C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:rsidR="003E5D7B" w:rsidRPr="00865A6C" w:rsidRDefault="003E5D7B" w:rsidP="003E5D7B">
      <w:pPr>
        <w:pStyle w:val="NoSpacing"/>
        <w:bidi/>
        <w:rPr>
          <w:rFonts w:asciiTheme="majorBidi" w:hAnsiTheme="majorBidi" w:cstheme="majorBidi"/>
          <w:sz w:val="24"/>
          <w:szCs w:val="24"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-"النشر العلمي" 2012، مركز تنمية قدرات أعضاء هيئة التدريس و القيادات 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FLDC</w:t>
      </w:r>
      <w:r w:rsidRPr="00865A6C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جامعة سوهاج.</w:t>
      </w:r>
    </w:p>
    <w:p w:rsidR="00865A6C" w:rsidRPr="00865A6C" w:rsidRDefault="00865A6C" w:rsidP="00865A6C">
      <w:pPr>
        <w:pStyle w:val="NoSpacing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u w:val="single"/>
          <w:lang w:bidi="ar-EG"/>
        </w:rPr>
        <w:t>Language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 xml:space="preserve">: </w:t>
      </w:r>
    </w:p>
    <w:p w:rsidR="00865A6C" w:rsidRPr="00865A6C" w:rsidRDefault="00865A6C" w:rsidP="00865A6C">
      <w:pPr>
        <w:pStyle w:val="NoSpacing"/>
        <w:jc w:val="both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 w:rsidRPr="00865A6C"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- “French Language Test certificate”, 2011, French Dept., Faculty of Arts, </w:t>
      </w:r>
      <w:proofErr w:type="spellStart"/>
      <w:r w:rsidRPr="00865A6C">
        <w:rPr>
          <w:rFonts w:asciiTheme="majorBidi" w:hAnsiTheme="majorBidi" w:cstheme="majorBidi"/>
          <w:sz w:val="24"/>
          <w:szCs w:val="24"/>
          <w:lang w:bidi="ar-EG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  <w:lang w:bidi="ar-EG"/>
        </w:rPr>
        <w:t xml:space="preserve"> University.</w:t>
      </w:r>
      <w:proofErr w:type="gramEnd"/>
    </w:p>
    <w:p w:rsidR="003E5D7B" w:rsidRPr="00865A6C" w:rsidRDefault="003E5D7B" w:rsidP="00865A6C">
      <w:pPr>
        <w:pStyle w:val="NoSpacing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865A6C">
        <w:rPr>
          <w:rFonts w:asciiTheme="majorBidi" w:hAnsiTheme="majorBidi" w:cstheme="majorBidi"/>
          <w:sz w:val="24"/>
          <w:szCs w:val="24"/>
          <w:lang w:bidi="ar-EG"/>
        </w:rPr>
        <w:t>-“English Language Test certificate” with a percentage of (95%),</w:t>
      </w:r>
      <w:r w:rsidR="0037448D" w:rsidRPr="00865A6C">
        <w:rPr>
          <w:rFonts w:asciiTheme="majorBidi" w:hAnsiTheme="majorBidi" w:cstheme="majorBidi"/>
          <w:sz w:val="24"/>
          <w:szCs w:val="24"/>
          <w:lang w:bidi="ar-EG"/>
        </w:rPr>
        <w:t xml:space="preserve"> 2012,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 xml:space="preserve"> ESP centre </w:t>
      </w:r>
      <w:proofErr w:type="spellStart"/>
      <w:r w:rsidRPr="00865A6C">
        <w:rPr>
          <w:rFonts w:asciiTheme="majorBidi" w:hAnsiTheme="majorBidi" w:cstheme="majorBidi"/>
          <w:sz w:val="24"/>
          <w:szCs w:val="24"/>
          <w:lang w:bidi="ar-EG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  <w:lang w:bidi="ar-EG"/>
        </w:rPr>
        <w:t xml:space="preserve"> University</w:t>
      </w:r>
    </w:p>
    <w:p w:rsidR="003E5D7B" w:rsidRPr="00865A6C" w:rsidRDefault="003E5D7B" w:rsidP="003E5D7B">
      <w:pPr>
        <w:pStyle w:val="NoSpacing"/>
        <w:rPr>
          <w:rFonts w:asciiTheme="majorBidi" w:hAnsiTheme="majorBidi" w:cstheme="majorBidi"/>
          <w:sz w:val="24"/>
          <w:szCs w:val="24"/>
          <w:lang w:bidi="ar-EG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Publications</w:t>
      </w:r>
      <w:r w:rsidRPr="00865A6C">
        <w:rPr>
          <w:rFonts w:asciiTheme="majorBidi" w:hAnsiTheme="majorBidi" w:cstheme="majorBidi"/>
          <w:sz w:val="24"/>
          <w:szCs w:val="24"/>
          <w:lang w:bidi="ar-EG"/>
        </w:rPr>
        <w:t>:</w:t>
      </w:r>
    </w:p>
    <w:p w:rsidR="003E5D7B" w:rsidRPr="00865A6C" w:rsidRDefault="003E5D7B" w:rsidP="003E5D7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6E161C" w:rsidRPr="00865A6C" w:rsidRDefault="0037448D" w:rsidP="0037448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 xml:space="preserve">     Abdel-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motaleb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>, S. (2017)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 </w:t>
      </w:r>
      <w:r w:rsidRPr="00865A6C">
        <w:rPr>
          <w:rFonts w:asciiTheme="majorBidi" w:hAnsiTheme="majorBidi" w:cstheme="majorBidi"/>
          <w:sz w:val="24"/>
          <w:szCs w:val="24"/>
        </w:rPr>
        <w:t>“</w:t>
      </w:r>
      <w:r w:rsidR="003E5D7B" w:rsidRPr="00865A6C">
        <w:rPr>
          <w:rFonts w:asciiTheme="majorBidi" w:hAnsiTheme="majorBidi" w:cstheme="majorBidi"/>
          <w:sz w:val="24"/>
          <w:szCs w:val="24"/>
        </w:rPr>
        <w:t>Stance-taking and the language of evaluation in the media discourse of the Arab feminist writer Lamia Swaylam: a study of Systemic Functional Linguistics</w:t>
      </w:r>
      <w:r w:rsidRPr="00865A6C">
        <w:rPr>
          <w:rFonts w:asciiTheme="majorBidi" w:hAnsiTheme="majorBidi" w:cstheme="majorBidi"/>
          <w:sz w:val="24"/>
          <w:szCs w:val="24"/>
        </w:rPr>
        <w:t>”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, 43, </w:t>
      </w:r>
      <w:r w:rsidR="003E5D7B" w:rsidRPr="00865A6C">
        <w:rPr>
          <w:rFonts w:asciiTheme="majorBidi" w:hAnsiTheme="majorBidi" w:cstheme="majorBidi"/>
          <w:i/>
          <w:iCs/>
          <w:sz w:val="24"/>
          <w:szCs w:val="24"/>
        </w:rPr>
        <w:t>Faculty of Arts Journal</w:t>
      </w:r>
      <w:r w:rsidRPr="00865A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 xml:space="preserve"> University</w:t>
      </w:r>
      <w:r w:rsidR="003E5D7B" w:rsidRPr="00865A6C">
        <w:rPr>
          <w:rFonts w:asciiTheme="majorBidi" w:hAnsiTheme="majorBidi" w:cstheme="majorBidi"/>
          <w:sz w:val="24"/>
          <w:szCs w:val="24"/>
        </w:rPr>
        <w:t>.</w:t>
      </w:r>
    </w:p>
    <w:p w:rsidR="003E5D7B" w:rsidRPr="00865A6C" w:rsidRDefault="0037448D" w:rsidP="0037448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sz w:val="24"/>
          <w:szCs w:val="24"/>
        </w:rPr>
        <w:t xml:space="preserve">     Abdel-</w:t>
      </w:r>
      <w:proofErr w:type="spellStart"/>
      <w:r w:rsidRPr="00865A6C">
        <w:rPr>
          <w:rFonts w:asciiTheme="majorBidi" w:hAnsiTheme="majorBidi" w:cstheme="majorBidi"/>
          <w:sz w:val="24"/>
          <w:szCs w:val="24"/>
        </w:rPr>
        <w:t>motaleb</w:t>
      </w:r>
      <w:proofErr w:type="spellEnd"/>
      <w:r w:rsidRPr="00865A6C">
        <w:rPr>
          <w:rFonts w:asciiTheme="majorBidi" w:hAnsiTheme="majorBidi" w:cstheme="majorBidi"/>
          <w:sz w:val="24"/>
          <w:szCs w:val="24"/>
        </w:rPr>
        <w:t>, S. (2017)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 </w:t>
      </w:r>
      <w:r w:rsidR="00E90562">
        <w:rPr>
          <w:rFonts w:asciiTheme="majorBidi" w:hAnsiTheme="majorBidi" w:cstheme="majorBidi"/>
          <w:sz w:val="24"/>
          <w:szCs w:val="24"/>
        </w:rPr>
        <w:t>“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Stance-taking and the language of evaluation in the media discourse of the </w:t>
      </w:r>
      <w:r w:rsidRPr="00865A6C">
        <w:rPr>
          <w:rFonts w:asciiTheme="majorBidi" w:hAnsiTheme="majorBidi" w:cstheme="majorBidi"/>
          <w:sz w:val="24"/>
          <w:szCs w:val="24"/>
        </w:rPr>
        <w:t>Western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 feminist writer </w:t>
      </w:r>
      <w:r w:rsidRPr="00865A6C">
        <w:rPr>
          <w:rFonts w:asciiTheme="majorBidi" w:hAnsiTheme="majorBidi" w:cstheme="majorBidi"/>
          <w:sz w:val="24"/>
          <w:szCs w:val="24"/>
        </w:rPr>
        <w:t>Jessica Valenti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: a study of Systemic Functional Linguistics, 43, </w:t>
      </w:r>
      <w:r w:rsidR="003E5D7B" w:rsidRPr="00865A6C">
        <w:rPr>
          <w:rFonts w:asciiTheme="majorBidi" w:hAnsiTheme="majorBidi" w:cstheme="majorBidi"/>
          <w:i/>
          <w:iCs/>
          <w:sz w:val="24"/>
          <w:szCs w:val="24"/>
        </w:rPr>
        <w:t>Faculty of Arts Journal</w:t>
      </w:r>
      <w:r w:rsidR="003E5D7B" w:rsidRPr="00865A6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E5D7B" w:rsidRPr="00865A6C">
        <w:rPr>
          <w:rFonts w:asciiTheme="majorBidi" w:hAnsiTheme="majorBidi" w:cstheme="majorBidi"/>
          <w:sz w:val="24"/>
          <w:szCs w:val="24"/>
        </w:rPr>
        <w:t>Sohag</w:t>
      </w:r>
      <w:proofErr w:type="spellEnd"/>
      <w:r w:rsidR="003E5D7B" w:rsidRPr="00865A6C">
        <w:rPr>
          <w:rFonts w:asciiTheme="majorBidi" w:hAnsiTheme="majorBidi" w:cstheme="majorBidi"/>
          <w:sz w:val="24"/>
          <w:szCs w:val="24"/>
        </w:rPr>
        <w:t xml:space="preserve"> University.</w:t>
      </w:r>
    </w:p>
    <w:p w:rsidR="0037448D" w:rsidRPr="00865A6C" w:rsidRDefault="0037448D" w:rsidP="0037448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5A6C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</w:t>
      </w:r>
      <w:r w:rsidR="000E13C9" w:rsidRPr="00865A6C">
        <w:rPr>
          <w:rFonts w:asciiTheme="majorBidi" w:hAnsiTheme="majorBidi" w:cstheme="majorBidi"/>
          <w:sz w:val="24"/>
          <w:szCs w:val="24"/>
        </w:rPr>
        <w:t>:</w:t>
      </w:r>
    </w:p>
    <w:p w:rsidR="00E90562" w:rsidRDefault="00E90562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English; Applied Linguistics; Contrastive Linguistics  </w:t>
      </w:r>
    </w:p>
    <w:p w:rsidR="00E90562" w:rsidRDefault="00E90562" w:rsidP="00E905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Linguistics &amp; Society</w:t>
      </w:r>
    </w:p>
    <w:p w:rsidR="00E90562" w:rsidRDefault="00E90562" w:rsidP="00E905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 &amp; Media Discourse</w:t>
      </w:r>
    </w:p>
    <w:p w:rsidR="00E90562" w:rsidRDefault="00E90562" w:rsidP="00E905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Translation &amp; Cultural miscommunication and misunderstanding problems</w:t>
      </w:r>
    </w:p>
    <w:p w:rsidR="00E90562" w:rsidRPr="00865A6C" w:rsidRDefault="00E90562" w:rsidP="00E905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E161C" w:rsidRPr="00865A6C" w:rsidRDefault="006E161C" w:rsidP="003E5D7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E161C" w:rsidRPr="00865A6C" w:rsidSect="000739F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0232"/>
    <w:multiLevelType w:val="hybridMultilevel"/>
    <w:tmpl w:val="BF966170"/>
    <w:lvl w:ilvl="0" w:tplc="F1F27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39F9"/>
    <w:rsid w:val="00065B2C"/>
    <w:rsid w:val="000739F9"/>
    <w:rsid w:val="000E13C9"/>
    <w:rsid w:val="001502D4"/>
    <w:rsid w:val="001E0812"/>
    <w:rsid w:val="001E59F9"/>
    <w:rsid w:val="0037448D"/>
    <w:rsid w:val="00395C63"/>
    <w:rsid w:val="003E5D7B"/>
    <w:rsid w:val="00484AB6"/>
    <w:rsid w:val="004A6A2B"/>
    <w:rsid w:val="00695F31"/>
    <w:rsid w:val="006E161C"/>
    <w:rsid w:val="008217F0"/>
    <w:rsid w:val="008272B6"/>
    <w:rsid w:val="008404FE"/>
    <w:rsid w:val="00863491"/>
    <w:rsid w:val="00865A6C"/>
    <w:rsid w:val="008A311D"/>
    <w:rsid w:val="008E2E05"/>
    <w:rsid w:val="008E753A"/>
    <w:rsid w:val="009062F6"/>
    <w:rsid w:val="00916737"/>
    <w:rsid w:val="00A3486F"/>
    <w:rsid w:val="00A45B28"/>
    <w:rsid w:val="00AC52DF"/>
    <w:rsid w:val="00AF7767"/>
    <w:rsid w:val="00B456CF"/>
    <w:rsid w:val="00B72700"/>
    <w:rsid w:val="00BE3299"/>
    <w:rsid w:val="00BE6176"/>
    <w:rsid w:val="00C05439"/>
    <w:rsid w:val="00C218E3"/>
    <w:rsid w:val="00D76EA0"/>
    <w:rsid w:val="00E90562"/>
    <w:rsid w:val="00EB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11D"/>
    <w:rPr>
      <w:color w:val="0000FF" w:themeColor="hyperlink"/>
      <w:u w:val="single"/>
    </w:rPr>
  </w:style>
  <w:style w:type="paragraph" w:customStyle="1" w:styleId="ind">
    <w:name w:val="ind"/>
    <w:basedOn w:val="Normal"/>
    <w:rsid w:val="0082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2DF"/>
    <w:pPr>
      <w:ind w:left="720"/>
      <w:contextualSpacing/>
    </w:pPr>
  </w:style>
  <w:style w:type="paragraph" w:styleId="NoSpacing">
    <w:name w:val="No Spacing"/>
    <w:uiPriority w:val="1"/>
    <w:qFormat/>
    <w:rsid w:val="00065B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en_301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</dc:creator>
  <cp:lastModifiedBy>Berlin</cp:lastModifiedBy>
  <cp:revision>3</cp:revision>
  <dcterms:created xsi:type="dcterms:W3CDTF">2015-11-08T18:10:00Z</dcterms:created>
  <dcterms:modified xsi:type="dcterms:W3CDTF">2018-10-19T18:50:00Z</dcterms:modified>
</cp:coreProperties>
</file>